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F7" w:rsidRPr="009B0382" w:rsidRDefault="00437CAF" w:rsidP="006A41D4">
      <w:pPr>
        <w:rPr>
          <w:b/>
          <w:lang w:val="en-US"/>
        </w:rPr>
      </w:pPr>
      <w:r>
        <w:rPr>
          <w:noProof/>
          <w:lang w:val="en-US"/>
        </w:rPr>
        <w:drawing>
          <wp:inline distT="0" distB="0" distL="0" distR="0">
            <wp:extent cx="2009775" cy="1276350"/>
            <wp:effectExtent l="19050" t="0" r="9525" b="0"/>
            <wp:docPr id="1" name="Picture 1" descr="final logo uz naziv i moto is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uz naziv i moto ispod"/>
                    <pic:cNvPicPr>
                      <a:picLocks noChangeAspect="1" noChangeArrowheads="1"/>
                    </pic:cNvPicPr>
                  </pic:nvPicPr>
                  <pic:blipFill>
                    <a:blip r:embed="rId6" cstate="print"/>
                    <a:srcRect/>
                    <a:stretch>
                      <a:fillRect/>
                    </a:stretch>
                  </pic:blipFill>
                  <pic:spPr bwMode="auto">
                    <a:xfrm>
                      <a:off x="0" y="0"/>
                      <a:ext cx="2009775" cy="1276350"/>
                    </a:xfrm>
                    <a:prstGeom prst="rect">
                      <a:avLst/>
                    </a:prstGeom>
                    <a:noFill/>
                    <a:ln w="9525">
                      <a:noFill/>
                      <a:miter lim="800000"/>
                      <a:headEnd/>
                      <a:tailEnd/>
                    </a:ln>
                  </pic:spPr>
                </pic:pic>
              </a:graphicData>
            </a:graphic>
          </wp:inline>
        </w:drawing>
      </w:r>
      <w:r w:rsidR="006A41D4" w:rsidRPr="009B0382">
        <w:rPr>
          <w:noProof/>
          <w:lang w:val="en-GB" w:eastAsia="en-GB"/>
        </w:rPr>
        <w:t xml:space="preserve">        </w:t>
      </w:r>
      <w:r>
        <w:rPr>
          <w:noProof/>
          <w:lang w:val="en-US"/>
        </w:rPr>
        <w:drawing>
          <wp:inline distT="0" distB="0" distL="0" distR="0">
            <wp:extent cx="676275" cy="447675"/>
            <wp:effectExtent l="19050" t="0" r="9525" b="0"/>
            <wp:docPr id="2" name="Picture 2" descr="flag_yellow_hig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high (1)"/>
                    <pic:cNvPicPr>
                      <a:picLocks noChangeAspect="1" noChangeArrowheads="1"/>
                    </pic:cNvPicPr>
                  </pic:nvPicPr>
                  <pic:blipFill>
                    <a:blip r:embed="rId7"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006A41D4" w:rsidRPr="009B0382">
        <w:rPr>
          <w:noProof/>
          <w:lang w:val="en-GB" w:eastAsia="en-GB"/>
        </w:rPr>
        <w:t xml:space="preserve"> </w:t>
      </w:r>
      <w:r>
        <w:rPr>
          <w:noProof/>
          <w:lang w:val="en-US"/>
        </w:rPr>
        <w:drawing>
          <wp:inline distT="0" distB="0" distL="0" distR="0">
            <wp:extent cx="2905125" cy="304800"/>
            <wp:effectExtent l="19050" t="0" r="9525" b="0"/>
            <wp:docPr id="3" name="Picture 3" descr="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st"/>
                    <pic:cNvPicPr>
                      <a:picLocks noChangeAspect="1" noChangeArrowheads="1"/>
                    </pic:cNvPicPr>
                  </pic:nvPicPr>
                  <pic:blipFill>
                    <a:blip r:embed="rId8" cstate="print"/>
                    <a:srcRect/>
                    <a:stretch>
                      <a:fillRect/>
                    </a:stretch>
                  </pic:blipFill>
                  <pic:spPr bwMode="auto">
                    <a:xfrm>
                      <a:off x="0" y="0"/>
                      <a:ext cx="2905125" cy="304800"/>
                    </a:xfrm>
                    <a:prstGeom prst="rect">
                      <a:avLst/>
                    </a:prstGeom>
                    <a:noFill/>
                    <a:ln w="9525">
                      <a:noFill/>
                      <a:miter lim="800000"/>
                      <a:headEnd/>
                      <a:tailEnd/>
                    </a:ln>
                  </pic:spPr>
                </pic:pic>
              </a:graphicData>
            </a:graphic>
          </wp:inline>
        </w:drawing>
      </w:r>
    </w:p>
    <w:p w:rsidR="006A41D4" w:rsidRPr="009B0382" w:rsidRDefault="006A41D4" w:rsidP="00277983">
      <w:pPr>
        <w:rPr>
          <w:b/>
          <w:lang w:val="en-US"/>
        </w:rPr>
      </w:pPr>
    </w:p>
    <w:p w:rsidR="007A1FFC" w:rsidRPr="009B0382" w:rsidRDefault="007A1FFC" w:rsidP="006A41D4">
      <w:pPr>
        <w:autoSpaceDE w:val="0"/>
        <w:autoSpaceDN w:val="0"/>
        <w:adjustRightInd w:val="0"/>
        <w:jc w:val="center"/>
        <w:rPr>
          <w:rFonts w:eastAsia="Calibri"/>
          <w:b/>
          <w:bCs/>
          <w:sz w:val="28"/>
          <w:szCs w:val="28"/>
          <w:lang w:val="en-US"/>
        </w:rPr>
      </w:pPr>
    </w:p>
    <w:p w:rsidR="006A41D4" w:rsidRPr="009B0382" w:rsidRDefault="006A41D4" w:rsidP="006A41D4">
      <w:pPr>
        <w:autoSpaceDE w:val="0"/>
        <w:autoSpaceDN w:val="0"/>
        <w:adjustRightInd w:val="0"/>
        <w:jc w:val="center"/>
        <w:rPr>
          <w:rFonts w:eastAsia="Calibri"/>
          <w:b/>
          <w:bCs/>
          <w:sz w:val="28"/>
          <w:szCs w:val="28"/>
          <w:lang w:val="en-US"/>
        </w:rPr>
      </w:pPr>
      <w:r w:rsidRPr="009B0382">
        <w:rPr>
          <w:rFonts w:eastAsia="Calibri"/>
          <w:b/>
          <w:bCs/>
          <w:sz w:val="28"/>
          <w:szCs w:val="28"/>
          <w:lang w:val="en-US"/>
        </w:rPr>
        <w:t>Twinning of research activities for the frontier research in the fields of food, nutrition and environmental ‘omics</w:t>
      </w:r>
      <w:r w:rsidRPr="009B0382">
        <w:rPr>
          <w:rFonts w:eastAsia="TimesNewRomanPSMT"/>
          <w:sz w:val="28"/>
          <w:szCs w:val="28"/>
          <w:lang w:val="en-US"/>
        </w:rPr>
        <w:t xml:space="preserve">’ — </w:t>
      </w:r>
      <w:r w:rsidRPr="009B0382">
        <w:rPr>
          <w:rFonts w:eastAsia="Calibri"/>
          <w:b/>
          <w:bCs/>
          <w:sz w:val="28"/>
          <w:szCs w:val="28"/>
          <w:lang w:val="en-US"/>
        </w:rPr>
        <w:t>FoodEnTwin</w:t>
      </w:r>
    </w:p>
    <w:p w:rsidR="006A41D4" w:rsidRPr="009B0382" w:rsidRDefault="006A41D4" w:rsidP="00277983">
      <w:pPr>
        <w:rPr>
          <w:b/>
          <w:lang w:val="en-US"/>
        </w:rPr>
      </w:pPr>
    </w:p>
    <w:p w:rsidR="009152DC" w:rsidRPr="009B0382" w:rsidRDefault="009152DC" w:rsidP="00277983">
      <w:pPr>
        <w:rPr>
          <w:b/>
          <w:lang w:val="en-US"/>
        </w:rPr>
      </w:pPr>
    </w:p>
    <w:p w:rsidR="006A41D4" w:rsidRDefault="00BF0099" w:rsidP="00B24F55">
      <w:pPr>
        <w:jc w:val="center"/>
        <w:rPr>
          <w:b/>
          <w:sz w:val="28"/>
          <w:szCs w:val="28"/>
          <w:lang w:val="en-US"/>
        </w:rPr>
      </w:pPr>
      <w:r>
        <w:rPr>
          <w:b/>
          <w:sz w:val="28"/>
          <w:szCs w:val="28"/>
          <w:lang w:val="en-US"/>
        </w:rPr>
        <w:t xml:space="preserve">Registration form for </w:t>
      </w:r>
      <w:r w:rsidRPr="00BF0099">
        <w:rPr>
          <w:b/>
          <w:sz w:val="28"/>
          <w:szCs w:val="28"/>
          <w:lang w:val="en-US"/>
        </w:rPr>
        <w:t xml:space="preserve">the First FoodEnTwin workshop </w:t>
      </w:r>
    </w:p>
    <w:p w:rsidR="000255EF" w:rsidRDefault="000255EF" w:rsidP="00B24F55">
      <w:pPr>
        <w:jc w:val="center"/>
        <w:rPr>
          <w:b/>
          <w:sz w:val="28"/>
          <w:szCs w:val="28"/>
          <w:lang w:val="en-US"/>
        </w:rPr>
      </w:pPr>
    </w:p>
    <w:p w:rsidR="000255EF" w:rsidRPr="00D92930" w:rsidRDefault="000255EF" w:rsidP="000255EF">
      <w:pPr>
        <w:pStyle w:val="NormalWeb"/>
        <w:shd w:val="clear" w:color="auto" w:fill="FFFFFF"/>
        <w:spacing w:after="240"/>
        <w:rPr>
          <w:rStyle w:val="Strong"/>
          <w:color w:val="2D2D2D"/>
        </w:rPr>
      </w:pPr>
      <w:r w:rsidRPr="00D92930">
        <w:rPr>
          <w:rStyle w:val="Strong"/>
          <w:color w:val="2D2D2D"/>
        </w:rPr>
        <w:t>Theme of the workshop: Food and Environmental –Omics</w:t>
      </w:r>
    </w:p>
    <w:p w:rsidR="000255EF" w:rsidRPr="00D92930" w:rsidRDefault="000255EF" w:rsidP="000255EF">
      <w:pPr>
        <w:pStyle w:val="NormalWeb"/>
        <w:shd w:val="clear" w:color="auto" w:fill="FFFFFF"/>
        <w:spacing w:before="0" w:beforeAutospacing="0" w:after="240" w:afterAutospacing="0"/>
        <w:rPr>
          <w:color w:val="2D2D2D"/>
        </w:rPr>
      </w:pPr>
      <w:r w:rsidRPr="00D92930">
        <w:rPr>
          <w:rStyle w:val="Strong"/>
          <w:color w:val="2D2D2D"/>
        </w:rPr>
        <w:t>Date: 20 – 21 June 2019.</w:t>
      </w:r>
    </w:p>
    <w:p w:rsidR="000255EF" w:rsidRPr="00D92930" w:rsidRDefault="000255EF" w:rsidP="000255EF">
      <w:pPr>
        <w:pStyle w:val="NormalWeb"/>
        <w:shd w:val="clear" w:color="auto" w:fill="FFFFFF"/>
        <w:spacing w:before="0" w:beforeAutospacing="0" w:after="240" w:afterAutospacing="0"/>
        <w:rPr>
          <w:color w:val="2D2D2D"/>
        </w:rPr>
      </w:pPr>
      <w:r w:rsidRPr="00D92930">
        <w:rPr>
          <w:rStyle w:val="Strong"/>
          <w:color w:val="2D2D2D"/>
        </w:rPr>
        <w:t>Venue: Belgrade, Serbian Academy of Sciences and Arts and University of Belgrade</w:t>
      </w:r>
      <w:r w:rsidR="00E24FC1">
        <w:rPr>
          <w:rStyle w:val="Strong"/>
          <w:color w:val="2D2D2D"/>
        </w:rPr>
        <w:t xml:space="preserve"> – Faculty of Chemistry</w:t>
      </w:r>
    </w:p>
    <w:p w:rsidR="00790E29" w:rsidRPr="00D92930" w:rsidRDefault="000255EF" w:rsidP="000255EF">
      <w:pPr>
        <w:pStyle w:val="NormalWeb"/>
        <w:shd w:val="clear" w:color="auto" w:fill="FFFFFF"/>
        <w:spacing w:before="0" w:beforeAutospacing="0" w:after="240" w:afterAutospacing="0"/>
        <w:rPr>
          <w:b/>
        </w:rPr>
      </w:pPr>
      <w:r w:rsidRPr="00D92930">
        <w:rPr>
          <w:rStyle w:val="Strong"/>
          <w:color w:val="2D2D2D"/>
        </w:rPr>
        <w:t>Organizers: FoodEnTwin consortium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6634"/>
      </w:tblGrid>
      <w:tr w:rsidR="00E510A2" w:rsidRPr="009B0382" w:rsidTr="000255EF">
        <w:tc>
          <w:tcPr>
            <w:tcW w:w="2988" w:type="dxa"/>
            <w:shd w:val="clear" w:color="auto" w:fill="auto"/>
          </w:tcPr>
          <w:p w:rsidR="00E510A2" w:rsidRPr="009B0382" w:rsidRDefault="00D32FB7" w:rsidP="00D32FB7">
            <w:pPr>
              <w:rPr>
                <w:lang w:val="en-US"/>
              </w:rPr>
            </w:pPr>
            <w:r>
              <w:rPr>
                <w:lang w:val="en-US"/>
              </w:rPr>
              <w:t>Na</w:t>
            </w:r>
            <w:r w:rsidR="00E510A2" w:rsidRPr="009B0382">
              <w:rPr>
                <w:lang w:val="en-US"/>
              </w:rPr>
              <w:t>me of the applicant:</w:t>
            </w:r>
          </w:p>
        </w:tc>
        <w:tc>
          <w:tcPr>
            <w:tcW w:w="6634" w:type="dxa"/>
            <w:shd w:val="clear" w:color="auto" w:fill="auto"/>
          </w:tcPr>
          <w:p w:rsidR="00E510A2" w:rsidRPr="009B0382" w:rsidRDefault="00E510A2" w:rsidP="00277983">
            <w:pPr>
              <w:rPr>
                <w:lang w:val="en-US"/>
              </w:rPr>
            </w:pPr>
          </w:p>
        </w:tc>
      </w:tr>
      <w:tr w:rsidR="00E510A2" w:rsidRPr="009B0382" w:rsidTr="000255EF">
        <w:tc>
          <w:tcPr>
            <w:tcW w:w="2988" w:type="dxa"/>
            <w:shd w:val="clear" w:color="auto" w:fill="auto"/>
          </w:tcPr>
          <w:p w:rsidR="00E510A2" w:rsidRPr="009B0382" w:rsidRDefault="00E510A2" w:rsidP="00277983">
            <w:pPr>
              <w:rPr>
                <w:lang w:val="en-US"/>
              </w:rPr>
            </w:pPr>
            <w:r w:rsidRPr="009B0382">
              <w:rPr>
                <w:lang w:val="en-US"/>
              </w:rPr>
              <w:t>Institution</w:t>
            </w:r>
            <w:r w:rsidR="003A7EBE" w:rsidRPr="009B0382">
              <w:rPr>
                <w:lang w:val="en-US"/>
              </w:rPr>
              <w:t xml:space="preserve"> and department</w:t>
            </w:r>
            <w:r w:rsidRPr="009B0382">
              <w:rPr>
                <w:lang w:val="en-US"/>
              </w:rPr>
              <w:t>:</w:t>
            </w:r>
          </w:p>
        </w:tc>
        <w:tc>
          <w:tcPr>
            <w:tcW w:w="6634" w:type="dxa"/>
            <w:shd w:val="clear" w:color="auto" w:fill="auto"/>
          </w:tcPr>
          <w:p w:rsidR="00E510A2" w:rsidRPr="009B0382" w:rsidRDefault="00E510A2" w:rsidP="00277983">
            <w:pPr>
              <w:rPr>
                <w:lang w:val="en-US"/>
              </w:rPr>
            </w:pPr>
          </w:p>
        </w:tc>
      </w:tr>
      <w:tr w:rsidR="00E510A2" w:rsidRPr="009B0382" w:rsidTr="000255EF">
        <w:tc>
          <w:tcPr>
            <w:tcW w:w="2988" w:type="dxa"/>
            <w:shd w:val="clear" w:color="auto" w:fill="auto"/>
          </w:tcPr>
          <w:p w:rsidR="00E510A2" w:rsidRPr="009B0382" w:rsidRDefault="00B44120" w:rsidP="003B1644">
            <w:pPr>
              <w:rPr>
                <w:lang w:val="en-US"/>
              </w:rPr>
            </w:pPr>
            <w:r w:rsidRPr="009B0382">
              <w:rPr>
                <w:lang w:val="en-US"/>
              </w:rPr>
              <w:t xml:space="preserve">PhD student:  </w:t>
            </w:r>
            <w:r w:rsidRPr="009B0382">
              <w:rPr>
                <w:lang w:val="en-US"/>
              </w:rPr>
              <w:tab/>
            </w:r>
            <w:r w:rsidRPr="009B0382">
              <w:rPr>
                <w:lang w:val="en-US"/>
              </w:rPr>
              <w:tab/>
            </w:r>
          </w:p>
        </w:tc>
        <w:tc>
          <w:tcPr>
            <w:tcW w:w="6634" w:type="dxa"/>
            <w:shd w:val="clear" w:color="auto" w:fill="auto"/>
          </w:tcPr>
          <w:p w:rsidR="00E510A2" w:rsidRPr="009B0382" w:rsidRDefault="003B1644" w:rsidP="00650DE5">
            <w:pPr>
              <w:rPr>
                <w:lang w:val="en-US"/>
              </w:rPr>
            </w:pPr>
            <w:r>
              <w:rPr>
                <w:lang w:val="en-US"/>
              </w:rPr>
              <w:t>Yes / No</w:t>
            </w:r>
          </w:p>
        </w:tc>
      </w:tr>
      <w:tr w:rsidR="00E510A2" w:rsidRPr="009B0382" w:rsidTr="000255EF">
        <w:tc>
          <w:tcPr>
            <w:tcW w:w="2988" w:type="dxa"/>
            <w:shd w:val="clear" w:color="auto" w:fill="auto"/>
          </w:tcPr>
          <w:p w:rsidR="00E510A2" w:rsidRPr="009B0382" w:rsidRDefault="00B44120" w:rsidP="00277983">
            <w:pPr>
              <w:rPr>
                <w:lang w:val="en-US"/>
              </w:rPr>
            </w:pPr>
            <w:r w:rsidRPr="009B0382">
              <w:rPr>
                <w:lang w:val="en-US"/>
              </w:rPr>
              <w:t>Contact e-mail:</w:t>
            </w:r>
          </w:p>
        </w:tc>
        <w:tc>
          <w:tcPr>
            <w:tcW w:w="6634" w:type="dxa"/>
            <w:shd w:val="clear" w:color="auto" w:fill="auto"/>
          </w:tcPr>
          <w:p w:rsidR="00E510A2" w:rsidRPr="009B0382" w:rsidRDefault="00E510A2" w:rsidP="00277983">
            <w:pPr>
              <w:rPr>
                <w:lang w:val="en-US"/>
              </w:rPr>
            </w:pPr>
          </w:p>
        </w:tc>
      </w:tr>
      <w:tr w:rsidR="00E510A2" w:rsidRPr="009B0382" w:rsidTr="000255EF">
        <w:tc>
          <w:tcPr>
            <w:tcW w:w="2988" w:type="dxa"/>
            <w:shd w:val="clear" w:color="auto" w:fill="auto"/>
          </w:tcPr>
          <w:p w:rsidR="00E510A2" w:rsidRPr="009B0382" w:rsidRDefault="00B44120" w:rsidP="00277983">
            <w:pPr>
              <w:rPr>
                <w:lang w:val="en-US"/>
              </w:rPr>
            </w:pPr>
            <w:r w:rsidRPr="009B0382">
              <w:rPr>
                <w:lang w:val="en-US"/>
              </w:rPr>
              <w:t>Contact address:</w:t>
            </w:r>
            <w:r w:rsidRPr="009B0382">
              <w:rPr>
                <w:lang w:val="en-US"/>
              </w:rPr>
              <w:tab/>
            </w:r>
          </w:p>
        </w:tc>
        <w:tc>
          <w:tcPr>
            <w:tcW w:w="6634" w:type="dxa"/>
            <w:shd w:val="clear" w:color="auto" w:fill="auto"/>
          </w:tcPr>
          <w:p w:rsidR="00E510A2" w:rsidRPr="009B0382" w:rsidRDefault="00E510A2" w:rsidP="00277983">
            <w:pPr>
              <w:rPr>
                <w:lang w:val="en-US"/>
              </w:rPr>
            </w:pPr>
          </w:p>
        </w:tc>
      </w:tr>
      <w:tr w:rsidR="00E24FC1" w:rsidRPr="009B0382" w:rsidTr="000255EF">
        <w:tc>
          <w:tcPr>
            <w:tcW w:w="2988" w:type="dxa"/>
            <w:shd w:val="clear" w:color="auto" w:fill="auto"/>
          </w:tcPr>
          <w:p w:rsidR="00E24FC1" w:rsidRPr="009B0382" w:rsidRDefault="00E24FC1" w:rsidP="00277983">
            <w:pPr>
              <w:rPr>
                <w:lang w:val="en-US"/>
              </w:rPr>
            </w:pPr>
            <w:r>
              <w:rPr>
                <w:lang w:val="en-US"/>
              </w:rPr>
              <w:t>Registration with an abstract</w:t>
            </w:r>
          </w:p>
        </w:tc>
        <w:tc>
          <w:tcPr>
            <w:tcW w:w="6634" w:type="dxa"/>
            <w:shd w:val="clear" w:color="auto" w:fill="auto"/>
          </w:tcPr>
          <w:p w:rsidR="00E24FC1" w:rsidRPr="009B0382" w:rsidRDefault="00E24FC1" w:rsidP="00277983">
            <w:pPr>
              <w:rPr>
                <w:lang w:val="en-US"/>
              </w:rPr>
            </w:pPr>
            <w:r>
              <w:rPr>
                <w:lang w:val="en-US"/>
              </w:rPr>
              <w:t>Yes/No</w:t>
            </w:r>
          </w:p>
        </w:tc>
      </w:tr>
      <w:tr w:rsidR="00E24FC1" w:rsidRPr="009B0382" w:rsidTr="000255EF">
        <w:tc>
          <w:tcPr>
            <w:tcW w:w="2988" w:type="dxa"/>
            <w:shd w:val="clear" w:color="auto" w:fill="auto"/>
          </w:tcPr>
          <w:p w:rsidR="00E24FC1" w:rsidRDefault="00E24FC1" w:rsidP="00277983">
            <w:pPr>
              <w:rPr>
                <w:lang w:val="en-US"/>
              </w:rPr>
            </w:pPr>
            <w:r>
              <w:rPr>
                <w:lang w:val="en-US"/>
              </w:rPr>
              <w:t>Preferred presentation form:</w:t>
            </w:r>
          </w:p>
        </w:tc>
        <w:tc>
          <w:tcPr>
            <w:tcW w:w="6634" w:type="dxa"/>
            <w:shd w:val="clear" w:color="auto" w:fill="auto"/>
          </w:tcPr>
          <w:p w:rsidR="00E24FC1" w:rsidRDefault="00E24FC1" w:rsidP="00277983">
            <w:pPr>
              <w:rPr>
                <w:lang w:val="en-US"/>
              </w:rPr>
            </w:pPr>
            <w:r>
              <w:rPr>
                <w:lang w:val="en-US"/>
              </w:rPr>
              <w:t>Oral               Poster</w:t>
            </w:r>
          </w:p>
        </w:tc>
      </w:tr>
      <w:tr w:rsidR="00E24FC1" w:rsidRPr="009B0382" w:rsidTr="000255EF">
        <w:tc>
          <w:tcPr>
            <w:tcW w:w="2988" w:type="dxa"/>
            <w:shd w:val="clear" w:color="auto" w:fill="auto"/>
          </w:tcPr>
          <w:p w:rsidR="00E24FC1" w:rsidRDefault="00E24FC1" w:rsidP="00277983">
            <w:pPr>
              <w:rPr>
                <w:lang w:val="en-US"/>
              </w:rPr>
            </w:pPr>
            <w:r>
              <w:rPr>
                <w:lang w:val="en-US"/>
              </w:rPr>
              <w:t>Application for the additional grant (accommodation for 2 nigths)</w:t>
            </w:r>
            <w:r w:rsidRPr="00E24FC1">
              <w:rPr>
                <w:vertAlign w:val="superscript"/>
                <w:lang w:val="en-US"/>
              </w:rPr>
              <w:t>#</w:t>
            </w:r>
          </w:p>
        </w:tc>
        <w:tc>
          <w:tcPr>
            <w:tcW w:w="6634" w:type="dxa"/>
            <w:shd w:val="clear" w:color="auto" w:fill="auto"/>
          </w:tcPr>
          <w:p w:rsidR="00E24FC1" w:rsidRDefault="00E24FC1" w:rsidP="00277983">
            <w:pPr>
              <w:rPr>
                <w:lang w:val="en-US"/>
              </w:rPr>
            </w:pPr>
            <w:r>
              <w:rPr>
                <w:lang w:val="en-US"/>
              </w:rPr>
              <w:t>Yes/No</w:t>
            </w:r>
          </w:p>
        </w:tc>
      </w:tr>
    </w:tbl>
    <w:p w:rsidR="002C7E05" w:rsidRPr="009B0382" w:rsidRDefault="002C7E05" w:rsidP="00C412CF">
      <w:pPr>
        <w:rPr>
          <w:b/>
          <w:lang w:val="en-US"/>
        </w:rPr>
      </w:pPr>
    </w:p>
    <w:p w:rsidR="00D92930" w:rsidRDefault="00D92930" w:rsidP="00C82F3F">
      <w:pPr>
        <w:rPr>
          <w:b/>
          <w:lang w:val="en-US"/>
        </w:rPr>
      </w:pPr>
      <w:r w:rsidRPr="00D92930">
        <w:rPr>
          <w:b/>
          <w:lang w:val="en-US"/>
        </w:rPr>
        <w:t xml:space="preserve">Registration </w:t>
      </w:r>
      <w:r w:rsidR="00E24FC1">
        <w:rPr>
          <w:b/>
          <w:lang w:val="en-US"/>
        </w:rPr>
        <w:t>for the workshop is necessary but free of charge. The registration</w:t>
      </w:r>
      <w:r w:rsidRPr="00D92930">
        <w:rPr>
          <w:b/>
          <w:lang w:val="en-US"/>
        </w:rPr>
        <w:t xml:space="preserve"> covers registration bag, lunches and</w:t>
      </w:r>
      <w:r w:rsidR="002F2F5F">
        <w:rPr>
          <w:b/>
          <w:lang w:val="en-US"/>
        </w:rPr>
        <w:t xml:space="preserve"> </w:t>
      </w:r>
      <w:r w:rsidRPr="00D92930">
        <w:rPr>
          <w:b/>
          <w:lang w:val="en-US"/>
        </w:rPr>
        <w:t>refreshments.</w:t>
      </w:r>
    </w:p>
    <w:p w:rsidR="00D92930" w:rsidRDefault="00D92930" w:rsidP="00C82F3F">
      <w:pPr>
        <w:rPr>
          <w:b/>
          <w:lang w:val="en-US"/>
        </w:rPr>
      </w:pPr>
    </w:p>
    <w:p w:rsidR="00C82F3F" w:rsidRPr="009B0382" w:rsidRDefault="00EF0B6B" w:rsidP="00C82F3F">
      <w:pPr>
        <w:rPr>
          <w:b/>
          <w:lang w:val="en-US"/>
        </w:rPr>
      </w:pPr>
      <w:r>
        <w:rPr>
          <w:b/>
          <w:lang w:val="en-US"/>
        </w:rPr>
        <w:t>This r</w:t>
      </w:r>
      <w:r w:rsidR="003B1644">
        <w:rPr>
          <w:b/>
          <w:lang w:val="en-US"/>
        </w:rPr>
        <w:t>egistration form</w:t>
      </w:r>
      <w:r w:rsidR="00C82F3F" w:rsidRPr="009B0382">
        <w:rPr>
          <w:b/>
          <w:lang w:val="en-US"/>
        </w:rPr>
        <w:t xml:space="preserve"> and </w:t>
      </w:r>
      <w:r w:rsidR="003B1644">
        <w:rPr>
          <w:b/>
          <w:lang w:val="en-US"/>
        </w:rPr>
        <w:t>abstract (</w:t>
      </w:r>
      <w:r w:rsidR="000255EF">
        <w:rPr>
          <w:b/>
          <w:lang w:val="en-US"/>
        </w:rPr>
        <w:t xml:space="preserve">maximum </w:t>
      </w:r>
      <w:r w:rsidR="003B1644">
        <w:rPr>
          <w:b/>
          <w:lang w:val="en-US"/>
        </w:rPr>
        <w:t xml:space="preserve">400 words) </w:t>
      </w:r>
      <w:r w:rsidR="00C82F3F" w:rsidRPr="009B0382">
        <w:rPr>
          <w:b/>
          <w:lang w:val="en-US"/>
        </w:rPr>
        <w:t xml:space="preserve">should be sent </w:t>
      </w:r>
      <w:r w:rsidR="000255EF" w:rsidRPr="000255EF">
        <w:rPr>
          <w:b/>
          <w:lang w:val="en-US"/>
        </w:rPr>
        <w:t>till May 31</w:t>
      </w:r>
      <w:r w:rsidR="000255EF">
        <w:rPr>
          <w:b/>
          <w:lang w:val="en-US"/>
        </w:rPr>
        <w:t xml:space="preserve"> </w:t>
      </w:r>
      <w:r w:rsidR="00D92930">
        <w:rPr>
          <w:b/>
          <w:lang w:val="en-US"/>
        </w:rPr>
        <w:t>by e-mail</w:t>
      </w:r>
      <w:r w:rsidR="00C82F3F" w:rsidRPr="009B0382">
        <w:rPr>
          <w:b/>
          <w:lang w:val="en-US"/>
        </w:rPr>
        <w:t xml:space="preserve">: </w:t>
      </w:r>
    </w:p>
    <w:p w:rsidR="00C82F3F" w:rsidRDefault="000255EF" w:rsidP="00C82F3F">
      <w:pPr>
        <w:rPr>
          <w:b/>
          <w:lang w:val="en-US"/>
        </w:rPr>
      </w:pPr>
      <w:hyperlink r:id="rId9" w:history="1">
        <w:r w:rsidRPr="006A2443">
          <w:rPr>
            <w:rStyle w:val="Hyperlink"/>
            <w:b/>
            <w:lang w:val="en-US"/>
          </w:rPr>
          <w:t>foodentwinwp3@chem.bg.ac.rs</w:t>
        </w:r>
      </w:hyperlink>
    </w:p>
    <w:p w:rsidR="00DD13A9" w:rsidRDefault="00DD13A9" w:rsidP="000255EF">
      <w:pPr>
        <w:jc w:val="both"/>
        <w:rPr>
          <w:b/>
          <w:lang w:val="en-US"/>
        </w:rPr>
      </w:pPr>
    </w:p>
    <w:p w:rsidR="00DD13A9" w:rsidRPr="00DD13A9" w:rsidRDefault="00DD13A9" w:rsidP="000255EF">
      <w:pPr>
        <w:jc w:val="both"/>
        <w:rPr>
          <w:b/>
          <w:lang w:val="en-US"/>
        </w:rPr>
      </w:pPr>
      <w:r w:rsidRPr="00DD13A9">
        <w:rPr>
          <w:b/>
          <w:lang w:val="en-US"/>
        </w:rPr>
        <w:lastRenderedPageBreak/>
        <w:t xml:space="preserve">The </w:t>
      </w:r>
      <w:r>
        <w:rPr>
          <w:b/>
          <w:lang w:val="en-US"/>
        </w:rPr>
        <w:t xml:space="preserve">gala </w:t>
      </w:r>
      <w:r w:rsidRPr="00DD13A9">
        <w:rPr>
          <w:b/>
          <w:lang w:val="en-US"/>
        </w:rPr>
        <w:t>dinner will be organized on the 2</w:t>
      </w:r>
      <w:r>
        <w:rPr>
          <w:b/>
          <w:lang w:val="en-US"/>
        </w:rPr>
        <w:t>0</w:t>
      </w:r>
      <w:r w:rsidRPr="00DD13A9">
        <w:rPr>
          <w:b/>
          <w:lang w:val="en-US"/>
        </w:rPr>
        <w:t xml:space="preserve"> </w:t>
      </w:r>
      <w:r>
        <w:rPr>
          <w:b/>
          <w:lang w:val="en-US"/>
        </w:rPr>
        <w:t>June</w:t>
      </w:r>
      <w:r w:rsidRPr="00DD13A9">
        <w:rPr>
          <w:b/>
          <w:lang w:val="en-US"/>
        </w:rPr>
        <w:t>, 201</w:t>
      </w:r>
      <w:r>
        <w:rPr>
          <w:b/>
          <w:lang w:val="en-US"/>
        </w:rPr>
        <w:t>9</w:t>
      </w:r>
      <w:r w:rsidRPr="00DD13A9">
        <w:rPr>
          <w:b/>
          <w:lang w:val="en-US"/>
        </w:rPr>
        <w:t xml:space="preserve">. The cost of dinner is </w:t>
      </w:r>
      <w:r>
        <w:rPr>
          <w:b/>
          <w:lang w:val="en-US"/>
        </w:rPr>
        <w:t>25</w:t>
      </w:r>
      <w:r w:rsidRPr="00DD13A9">
        <w:rPr>
          <w:b/>
          <w:lang w:val="en-US"/>
        </w:rPr>
        <w:t xml:space="preserve"> EUR. </w:t>
      </w:r>
      <w:r>
        <w:rPr>
          <w:b/>
          <w:lang w:val="en-US"/>
        </w:rPr>
        <w:t>The dinner</w:t>
      </w:r>
      <w:r w:rsidRPr="00DD13A9">
        <w:rPr>
          <w:b/>
          <w:lang w:val="en-US"/>
        </w:rPr>
        <w:t xml:space="preserve"> can be paid in cash </w:t>
      </w:r>
      <w:r>
        <w:rPr>
          <w:b/>
          <w:lang w:val="en-US"/>
        </w:rPr>
        <w:t>and the r</w:t>
      </w:r>
      <w:r w:rsidRPr="00DD13A9">
        <w:rPr>
          <w:b/>
          <w:lang w:val="en-US"/>
        </w:rPr>
        <w:t>eceipts will be given. Please check in the box if you plan to attend the dinner.</w:t>
      </w:r>
    </w:p>
    <w:p w:rsidR="00DD13A9" w:rsidRPr="00DD13A9" w:rsidRDefault="00DD13A9" w:rsidP="000255EF">
      <w:pPr>
        <w:jc w:val="both"/>
        <w:rPr>
          <w:b/>
          <w:lang w:val="en-US"/>
        </w:rPr>
      </w:pPr>
      <w:r w:rsidRPr="00DD13A9">
        <w:rPr>
          <w:b/>
          <w:lang w:val="en-US"/>
        </w:rPr>
        <w:t>Yes  ⁪</w:t>
      </w:r>
    </w:p>
    <w:p w:rsidR="000255EF" w:rsidRDefault="00DD13A9" w:rsidP="000255EF">
      <w:pPr>
        <w:jc w:val="both"/>
        <w:rPr>
          <w:b/>
          <w:lang w:val="en-US"/>
        </w:rPr>
      </w:pPr>
      <w:r w:rsidRPr="00DD13A9">
        <w:rPr>
          <w:b/>
          <w:lang w:val="en-US"/>
        </w:rPr>
        <w:t>No   ⁪</w:t>
      </w:r>
    </w:p>
    <w:p w:rsidR="000255EF" w:rsidRDefault="000255EF" w:rsidP="000255EF">
      <w:pPr>
        <w:jc w:val="both"/>
        <w:rPr>
          <w:b/>
          <w:lang w:val="en-US"/>
        </w:rPr>
      </w:pPr>
    </w:p>
    <w:p w:rsidR="000255EF" w:rsidRPr="009B0382" w:rsidRDefault="00E24FC1" w:rsidP="000255EF">
      <w:pPr>
        <w:jc w:val="both"/>
        <w:rPr>
          <w:b/>
          <w:lang w:val="en-US"/>
        </w:rPr>
      </w:pPr>
      <w:r w:rsidRPr="00E24FC1">
        <w:rPr>
          <w:b/>
          <w:vertAlign w:val="superscript"/>
          <w:lang w:val="en-US"/>
        </w:rPr>
        <w:t>#</w:t>
      </w:r>
      <w:r w:rsidR="000255EF" w:rsidRPr="000255EF">
        <w:rPr>
          <w:b/>
          <w:lang w:val="en-US"/>
        </w:rPr>
        <w:t xml:space="preserve">Note: </w:t>
      </w:r>
      <w:r w:rsidR="000255EF" w:rsidRPr="00E24FC1">
        <w:rPr>
          <w:lang w:val="en-US"/>
        </w:rPr>
        <w:t>To the grant holders of the Metallomics summer school an additional grant to attend the workshop will be offered providing with an accepted abstract for the workshop. Grant will cover accommodation in Belgrade until June 22.</w:t>
      </w:r>
    </w:p>
    <w:sectPr w:rsidR="000255EF" w:rsidRPr="009B0382" w:rsidSect="00FA3D5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Arial Unicode MS"/>
    <w:charset w:val="81"/>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CE"/>
    <w:multiLevelType w:val="hybridMultilevel"/>
    <w:tmpl w:val="BC36E51A"/>
    <w:lvl w:ilvl="0" w:tplc="D062BA3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43203"/>
    <w:multiLevelType w:val="hybridMultilevel"/>
    <w:tmpl w:val="7548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D7194"/>
    <w:multiLevelType w:val="hybridMultilevel"/>
    <w:tmpl w:val="4380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B4254"/>
    <w:multiLevelType w:val="hybridMultilevel"/>
    <w:tmpl w:val="B4444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277983"/>
    <w:rsid w:val="00001E03"/>
    <w:rsid w:val="000241A4"/>
    <w:rsid w:val="000255EF"/>
    <w:rsid w:val="00031172"/>
    <w:rsid w:val="00080CD3"/>
    <w:rsid w:val="00081DBF"/>
    <w:rsid w:val="000A6ED6"/>
    <w:rsid w:val="000B77C1"/>
    <w:rsid w:val="000E2D90"/>
    <w:rsid w:val="00153776"/>
    <w:rsid w:val="00155038"/>
    <w:rsid w:val="001A600D"/>
    <w:rsid w:val="001B4608"/>
    <w:rsid w:val="0020576B"/>
    <w:rsid w:val="00241B53"/>
    <w:rsid w:val="00277983"/>
    <w:rsid w:val="0029412E"/>
    <w:rsid w:val="002B60BC"/>
    <w:rsid w:val="002C7E05"/>
    <w:rsid w:val="002F2F5F"/>
    <w:rsid w:val="00322256"/>
    <w:rsid w:val="0034652D"/>
    <w:rsid w:val="00396A9B"/>
    <w:rsid w:val="003A7EBE"/>
    <w:rsid w:val="003B1644"/>
    <w:rsid w:val="003F3DBE"/>
    <w:rsid w:val="004059CA"/>
    <w:rsid w:val="00417677"/>
    <w:rsid w:val="00437CAF"/>
    <w:rsid w:val="00444F57"/>
    <w:rsid w:val="004A1380"/>
    <w:rsid w:val="00504C9F"/>
    <w:rsid w:val="00513515"/>
    <w:rsid w:val="00543797"/>
    <w:rsid w:val="00556BD8"/>
    <w:rsid w:val="00573FED"/>
    <w:rsid w:val="005828F2"/>
    <w:rsid w:val="00586732"/>
    <w:rsid w:val="00595118"/>
    <w:rsid w:val="005C4070"/>
    <w:rsid w:val="005D49FB"/>
    <w:rsid w:val="00650DE5"/>
    <w:rsid w:val="006638F1"/>
    <w:rsid w:val="006663DD"/>
    <w:rsid w:val="00674F60"/>
    <w:rsid w:val="006A41D4"/>
    <w:rsid w:val="006A4DC1"/>
    <w:rsid w:val="006D4C99"/>
    <w:rsid w:val="00790E29"/>
    <w:rsid w:val="007A1FFC"/>
    <w:rsid w:val="008616EB"/>
    <w:rsid w:val="00862BA6"/>
    <w:rsid w:val="00866E02"/>
    <w:rsid w:val="008815B3"/>
    <w:rsid w:val="008D6D1B"/>
    <w:rsid w:val="009152DC"/>
    <w:rsid w:val="0093565D"/>
    <w:rsid w:val="0095585E"/>
    <w:rsid w:val="00985741"/>
    <w:rsid w:val="0099047D"/>
    <w:rsid w:val="00991AFE"/>
    <w:rsid w:val="009B0382"/>
    <w:rsid w:val="009D2297"/>
    <w:rsid w:val="00A16BE5"/>
    <w:rsid w:val="00A42629"/>
    <w:rsid w:val="00A4575A"/>
    <w:rsid w:val="00A56259"/>
    <w:rsid w:val="00A87EA2"/>
    <w:rsid w:val="00AF1C85"/>
    <w:rsid w:val="00B0488D"/>
    <w:rsid w:val="00B24F55"/>
    <w:rsid w:val="00B364C7"/>
    <w:rsid w:val="00B44120"/>
    <w:rsid w:val="00B7429A"/>
    <w:rsid w:val="00BF0099"/>
    <w:rsid w:val="00C412CF"/>
    <w:rsid w:val="00C53656"/>
    <w:rsid w:val="00C54E66"/>
    <w:rsid w:val="00C578D8"/>
    <w:rsid w:val="00C82F3F"/>
    <w:rsid w:val="00C926CB"/>
    <w:rsid w:val="00CE3E87"/>
    <w:rsid w:val="00D32FB7"/>
    <w:rsid w:val="00D424CE"/>
    <w:rsid w:val="00D4763D"/>
    <w:rsid w:val="00D92930"/>
    <w:rsid w:val="00DA22E2"/>
    <w:rsid w:val="00DB3369"/>
    <w:rsid w:val="00DD13A9"/>
    <w:rsid w:val="00E07A75"/>
    <w:rsid w:val="00E216F7"/>
    <w:rsid w:val="00E24FC1"/>
    <w:rsid w:val="00E36BA1"/>
    <w:rsid w:val="00E510A2"/>
    <w:rsid w:val="00EF080B"/>
    <w:rsid w:val="00EF0B6B"/>
    <w:rsid w:val="00F16823"/>
    <w:rsid w:val="00F22607"/>
    <w:rsid w:val="00F63E31"/>
    <w:rsid w:val="00FA3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277983"/>
    <w:rPr>
      <w:rFonts w:ascii="Times New Roman" w:eastAsia="Times New Roman" w:hAnsi="Times New Roman"/>
      <w:sz w:val="24"/>
      <w:szCs w:val="24"/>
      <w:lang w:val="sr-Cyrl-B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983"/>
    <w:rPr>
      <w:color w:val="0000FF"/>
      <w:u w:val="single"/>
    </w:rPr>
  </w:style>
  <w:style w:type="character" w:styleId="FollowedHyperlink">
    <w:name w:val="FollowedHyperlink"/>
    <w:uiPriority w:val="99"/>
    <w:semiHidden/>
    <w:unhideWhenUsed/>
    <w:rsid w:val="00AF1C85"/>
    <w:rPr>
      <w:color w:val="800080"/>
      <w:u w:val="single"/>
    </w:rPr>
  </w:style>
  <w:style w:type="table" w:styleId="TableGrid">
    <w:name w:val="Table Grid"/>
    <w:basedOn w:val="TableNormal"/>
    <w:uiPriority w:val="59"/>
    <w:rsid w:val="00AF1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1B4608"/>
    <w:rPr>
      <w:sz w:val="16"/>
      <w:szCs w:val="16"/>
    </w:rPr>
  </w:style>
  <w:style w:type="paragraph" w:styleId="CommentText">
    <w:name w:val="annotation text"/>
    <w:basedOn w:val="Normal"/>
    <w:link w:val="CommentTextChar"/>
    <w:uiPriority w:val="99"/>
    <w:semiHidden/>
    <w:unhideWhenUsed/>
    <w:rsid w:val="001B4608"/>
    <w:rPr>
      <w:sz w:val="20"/>
      <w:szCs w:val="20"/>
    </w:rPr>
  </w:style>
  <w:style w:type="character" w:customStyle="1" w:styleId="CommentTextChar">
    <w:name w:val="Comment Text Char"/>
    <w:link w:val="CommentText"/>
    <w:uiPriority w:val="99"/>
    <w:semiHidden/>
    <w:rsid w:val="001B4608"/>
    <w:rPr>
      <w:rFonts w:ascii="Times New Roman" w:eastAsia="Times New Roman" w:hAnsi="Times New Roman"/>
      <w:lang w:val="sr-Cyrl-BA"/>
    </w:rPr>
  </w:style>
  <w:style w:type="paragraph" w:styleId="CommentSubject">
    <w:name w:val="annotation subject"/>
    <w:basedOn w:val="CommentText"/>
    <w:next w:val="CommentText"/>
    <w:link w:val="CommentSubjectChar"/>
    <w:uiPriority w:val="99"/>
    <w:semiHidden/>
    <w:unhideWhenUsed/>
    <w:rsid w:val="001B4608"/>
    <w:rPr>
      <w:b/>
      <w:bCs/>
    </w:rPr>
  </w:style>
  <w:style w:type="character" w:customStyle="1" w:styleId="CommentSubjectChar">
    <w:name w:val="Comment Subject Char"/>
    <w:link w:val="CommentSubject"/>
    <w:uiPriority w:val="99"/>
    <w:semiHidden/>
    <w:rsid w:val="001B4608"/>
    <w:rPr>
      <w:rFonts w:ascii="Times New Roman" w:eastAsia="Times New Roman" w:hAnsi="Times New Roman"/>
      <w:b/>
      <w:bCs/>
      <w:lang w:val="sr-Cyrl-BA"/>
    </w:rPr>
  </w:style>
  <w:style w:type="paragraph" w:styleId="BalloonText">
    <w:name w:val="Balloon Text"/>
    <w:basedOn w:val="Normal"/>
    <w:link w:val="BalloonTextChar"/>
    <w:uiPriority w:val="99"/>
    <w:semiHidden/>
    <w:unhideWhenUsed/>
    <w:rsid w:val="001B4608"/>
    <w:rPr>
      <w:rFonts w:ascii="Segoe UI" w:hAnsi="Segoe UI" w:cs="Segoe UI"/>
      <w:sz w:val="18"/>
      <w:szCs w:val="18"/>
    </w:rPr>
  </w:style>
  <w:style w:type="character" w:customStyle="1" w:styleId="BalloonTextChar">
    <w:name w:val="Balloon Text Char"/>
    <w:link w:val="BalloonText"/>
    <w:uiPriority w:val="99"/>
    <w:semiHidden/>
    <w:rsid w:val="001B4608"/>
    <w:rPr>
      <w:rFonts w:ascii="Segoe UI" w:eastAsia="Times New Roman" w:hAnsi="Segoe UI" w:cs="Segoe UI"/>
      <w:sz w:val="18"/>
      <w:szCs w:val="18"/>
      <w:lang w:val="sr-Cyrl-BA"/>
    </w:rPr>
  </w:style>
  <w:style w:type="paragraph" w:styleId="ColorfulShading-Accent1">
    <w:name w:val="Colorful Shading Accent 1"/>
    <w:hidden/>
    <w:uiPriority w:val="71"/>
    <w:rsid w:val="00DA22E2"/>
    <w:rPr>
      <w:rFonts w:ascii="Times New Roman" w:eastAsia="Times New Roman" w:hAnsi="Times New Roman"/>
      <w:sz w:val="24"/>
      <w:szCs w:val="24"/>
      <w:lang w:val="sr-Cyrl-BA"/>
    </w:rPr>
  </w:style>
  <w:style w:type="paragraph" w:styleId="NormalWeb">
    <w:name w:val="Normal (Web)"/>
    <w:basedOn w:val="Normal"/>
    <w:uiPriority w:val="99"/>
    <w:unhideWhenUsed/>
    <w:rsid w:val="000255EF"/>
    <w:pPr>
      <w:spacing w:before="100" w:beforeAutospacing="1" w:after="100" w:afterAutospacing="1"/>
    </w:pPr>
    <w:rPr>
      <w:lang w:val="en-US"/>
    </w:rPr>
  </w:style>
  <w:style w:type="character" w:styleId="Strong">
    <w:name w:val="Strong"/>
    <w:uiPriority w:val="22"/>
    <w:qFormat/>
    <w:rsid w:val="000255EF"/>
    <w:rPr>
      <w:b/>
      <w:bCs/>
    </w:rPr>
  </w:style>
</w:styles>
</file>

<file path=word/webSettings.xml><?xml version="1.0" encoding="utf-8"?>
<w:webSettings xmlns:r="http://schemas.openxmlformats.org/officeDocument/2006/relationships" xmlns:w="http://schemas.openxmlformats.org/wordprocessingml/2006/main">
  <w:divs>
    <w:div w:id="10761034">
      <w:bodyDiv w:val="1"/>
      <w:marLeft w:val="0"/>
      <w:marRight w:val="0"/>
      <w:marTop w:val="0"/>
      <w:marBottom w:val="0"/>
      <w:divBdr>
        <w:top w:val="none" w:sz="0" w:space="0" w:color="auto"/>
        <w:left w:val="none" w:sz="0" w:space="0" w:color="auto"/>
        <w:bottom w:val="none" w:sz="0" w:space="0" w:color="auto"/>
        <w:right w:val="none" w:sz="0" w:space="0" w:color="auto"/>
      </w:divBdr>
    </w:div>
    <w:div w:id="150633968">
      <w:bodyDiv w:val="1"/>
      <w:marLeft w:val="0"/>
      <w:marRight w:val="0"/>
      <w:marTop w:val="0"/>
      <w:marBottom w:val="0"/>
      <w:divBdr>
        <w:top w:val="none" w:sz="0" w:space="0" w:color="auto"/>
        <w:left w:val="none" w:sz="0" w:space="0" w:color="auto"/>
        <w:bottom w:val="none" w:sz="0" w:space="0" w:color="auto"/>
        <w:right w:val="none" w:sz="0" w:space="0" w:color="auto"/>
      </w:divBdr>
    </w:div>
    <w:div w:id="158693632">
      <w:bodyDiv w:val="1"/>
      <w:marLeft w:val="0"/>
      <w:marRight w:val="0"/>
      <w:marTop w:val="0"/>
      <w:marBottom w:val="0"/>
      <w:divBdr>
        <w:top w:val="none" w:sz="0" w:space="0" w:color="auto"/>
        <w:left w:val="none" w:sz="0" w:space="0" w:color="auto"/>
        <w:bottom w:val="none" w:sz="0" w:space="0" w:color="auto"/>
        <w:right w:val="none" w:sz="0" w:space="0" w:color="auto"/>
      </w:divBdr>
    </w:div>
    <w:div w:id="288441002">
      <w:bodyDiv w:val="1"/>
      <w:marLeft w:val="0"/>
      <w:marRight w:val="0"/>
      <w:marTop w:val="0"/>
      <w:marBottom w:val="0"/>
      <w:divBdr>
        <w:top w:val="none" w:sz="0" w:space="0" w:color="auto"/>
        <w:left w:val="none" w:sz="0" w:space="0" w:color="auto"/>
        <w:bottom w:val="none" w:sz="0" w:space="0" w:color="auto"/>
        <w:right w:val="none" w:sz="0" w:space="0" w:color="auto"/>
      </w:divBdr>
    </w:div>
    <w:div w:id="674962473">
      <w:bodyDiv w:val="1"/>
      <w:marLeft w:val="0"/>
      <w:marRight w:val="0"/>
      <w:marTop w:val="0"/>
      <w:marBottom w:val="0"/>
      <w:divBdr>
        <w:top w:val="none" w:sz="0" w:space="0" w:color="auto"/>
        <w:left w:val="none" w:sz="0" w:space="0" w:color="auto"/>
        <w:bottom w:val="none" w:sz="0" w:space="0" w:color="auto"/>
        <w:right w:val="none" w:sz="0" w:space="0" w:color="auto"/>
      </w:divBdr>
      <w:divsChild>
        <w:div w:id="535167417">
          <w:marLeft w:val="0"/>
          <w:marRight w:val="0"/>
          <w:marTop w:val="0"/>
          <w:marBottom w:val="0"/>
          <w:divBdr>
            <w:top w:val="none" w:sz="0" w:space="0" w:color="auto"/>
            <w:left w:val="none" w:sz="0" w:space="0" w:color="auto"/>
            <w:bottom w:val="none" w:sz="0" w:space="0" w:color="auto"/>
            <w:right w:val="none" w:sz="0" w:space="0" w:color="auto"/>
          </w:divBdr>
          <w:divsChild>
            <w:div w:id="1410926573">
              <w:marLeft w:val="0"/>
              <w:marRight w:val="0"/>
              <w:marTop w:val="0"/>
              <w:marBottom w:val="0"/>
              <w:divBdr>
                <w:top w:val="none" w:sz="0" w:space="0" w:color="auto"/>
                <w:left w:val="none" w:sz="0" w:space="0" w:color="auto"/>
                <w:bottom w:val="none" w:sz="0" w:space="0" w:color="auto"/>
                <w:right w:val="none" w:sz="0" w:space="0" w:color="auto"/>
              </w:divBdr>
              <w:divsChild>
                <w:div w:id="1579100248">
                  <w:marLeft w:val="0"/>
                  <w:marRight w:val="0"/>
                  <w:marTop w:val="0"/>
                  <w:marBottom w:val="0"/>
                  <w:divBdr>
                    <w:top w:val="none" w:sz="0" w:space="0" w:color="auto"/>
                    <w:left w:val="none" w:sz="0" w:space="0" w:color="auto"/>
                    <w:bottom w:val="none" w:sz="0" w:space="0" w:color="auto"/>
                    <w:right w:val="none" w:sz="0" w:space="0" w:color="auto"/>
                  </w:divBdr>
                  <w:divsChild>
                    <w:div w:id="599988585">
                      <w:marLeft w:val="0"/>
                      <w:marRight w:val="0"/>
                      <w:marTop w:val="0"/>
                      <w:marBottom w:val="0"/>
                      <w:divBdr>
                        <w:top w:val="none" w:sz="0" w:space="0" w:color="auto"/>
                        <w:left w:val="none" w:sz="0" w:space="0" w:color="auto"/>
                        <w:bottom w:val="none" w:sz="0" w:space="0" w:color="auto"/>
                        <w:right w:val="none" w:sz="0" w:space="0" w:color="auto"/>
                      </w:divBdr>
                      <w:divsChild>
                        <w:div w:id="1353798162">
                          <w:marLeft w:val="0"/>
                          <w:marRight w:val="0"/>
                          <w:marTop w:val="0"/>
                          <w:marBottom w:val="0"/>
                          <w:divBdr>
                            <w:top w:val="none" w:sz="0" w:space="0" w:color="auto"/>
                            <w:left w:val="none" w:sz="0" w:space="0" w:color="auto"/>
                            <w:bottom w:val="none" w:sz="0" w:space="0" w:color="auto"/>
                            <w:right w:val="none" w:sz="0" w:space="0" w:color="auto"/>
                          </w:divBdr>
                          <w:divsChild>
                            <w:div w:id="1068650096">
                              <w:marLeft w:val="0"/>
                              <w:marRight w:val="0"/>
                              <w:marTop w:val="0"/>
                              <w:marBottom w:val="0"/>
                              <w:divBdr>
                                <w:top w:val="none" w:sz="0" w:space="0" w:color="auto"/>
                                <w:left w:val="none" w:sz="0" w:space="0" w:color="auto"/>
                                <w:bottom w:val="none" w:sz="0" w:space="0" w:color="auto"/>
                                <w:right w:val="none" w:sz="0" w:space="0" w:color="auto"/>
                              </w:divBdr>
                              <w:divsChild>
                                <w:div w:id="1131636451">
                                  <w:marLeft w:val="0"/>
                                  <w:marRight w:val="0"/>
                                  <w:marTop w:val="0"/>
                                  <w:marBottom w:val="0"/>
                                  <w:divBdr>
                                    <w:top w:val="none" w:sz="0" w:space="0" w:color="auto"/>
                                    <w:left w:val="none" w:sz="0" w:space="0" w:color="auto"/>
                                    <w:bottom w:val="none" w:sz="0" w:space="0" w:color="auto"/>
                                    <w:right w:val="none" w:sz="0" w:space="0" w:color="auto"/>
                                  </w:divBdr>
                                  <w:divsChild>
                                    <w:div w:id="5135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7876">
                              <w:marLeft w:val="0"/>
                              <w:marRight w:val="0"/>
                              <w:marTop w:val="0"/>
                              <w:marBottom w:val="300"/>
                              <w:divBdr>
                                <w:top w:val="none" w:sz="0" w:space="0" w:color="auto"/>
                                <w:left w:val="none" w:sz="0" w:space="0" w:color="auto"/>
                                <w:bottom w:val="none" w:sz="0" w:space="0" w:color="auto"/>
                                <w:right w:val="none" w:sz="0" w:space="0" w:color="auto"/>
                              </w:divBdr>
                              <w:divsChild>
                                <w:div w:id="14185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065733">
          <w:marLeft w:val="0"/>
          <w:marRight w:val="0"/>
          <w:marTop w:val="0"/>
          <w:marBottom w:val="0"/>
          <w:divBdr>
            <w:top w:val="none" w:sz="0" w:space="0" w:color="auto"/>
            <w:left w:val="none" w:sz="0" w:space="0" w:color="auto"/>
            <w:bottom w:val="none" w:sz="0" w:space="0" w:color="auto"/>
            <w:right w:val="none" w:sz="0" w:space="0" w:color="auto"/>
          </w:divBdr>
          <w:divsChild>
            <w:div w:id="2004579302">
              <w:marLeft w:val="0"/>
              <w:marRight w:val="0"/>
              <w:marTop w:val="0"/>
              <w:marBottom w:val="0"/>
              <w:divBdr>
                <w:top w:val="none" w:sz="0" w:space="0" w:color="auto"/>
                <w:left w:val="none" w:sz="0" w:space="0" w:color="auto"/>
                <w:bottom w:val="none" w:sz="0" w:space="0" w:color="auto"/>
                <w:right w:val="none" w:sz="0" w:space="0" w:color="auto"/>
              </w:divBdr>
              <w:divsChild>
                <w:div w:id="1779833374">
                  <w:marLeft w:val="0"/>
                  <w:marRight w:val="0"/>
                  <w:marTop w:val="0"/>
                  <w:marBottom w:val="0"/>
                  <w:divBdr>
                    <w:top w:val="none" w:sz="0" w:space="0" w:color="auto"/>
                    <w:left w:val="none" w:sz="0" w:space="0" w:color="auto"/>
                    <w:bottom w:val="none" w:sz="0" w:space="0" w:color="auto"/>
                    <w:right w:val="none" w:sz="0" w:space="0" w:color="auto"/>
                  </w:divBdr>
                  <w:divsChild>
                    <w:div w:id="1519126878">
                      <w:marLeft w:val="0"/>
                      <w:marRight w:val="0"/>
                      <w:marTop w:val="0"/>
                      <w:marBottom w:val="0"/>
                      <w:divBdr>
                        <w:top w:val="none" w:sz="0" w:space="0" w:color="auto"/>
                        <w:left w:val="none" w:sz="0" w:space="0" w:color="auto"/>
                        <w:bottom w:val="none" w:sz="0" w:space="0" w:color="auto"/>
                        <w:right w:val="none" w:sz="0" w:space="0" w:color="auto"/>
                      </w:divBdr>
                      <w:divsChild>
                        <w:div w:id="1836340719">
                          <w:marLeft w:val="0"/>
                          <w:marRight w:val="0"/>
                          <w:marTop w:val="0"/>
                          <w:marBottom w:val="0"/>
                          <w:divBdr>
                            <w:top w:val="none" w:sz="0" w:space="0" w:color="auto"/>
                            <w:left w:val="none" w:sz="0" w:space="0" w:color="auto"/>
                            <w:bottom w:val="none" w:sz="0" w:space="0" w:color="auto"/>
                            <w:right w:val="none" w:sz="0" w:space="0" w:color="auto"/>
                          </w:divBdr>
                          <w:divsChild>
                            <w:div w:id="1080367226">
                              <w:marLeft w:val="0"/>
                              <w:marRight w:val="0"/>
                              <w:marTop w:val="0"/>
                              <w:marBottom w:val="300"/>
                              <w:divBdr>
                                <w:top w:val="none" w:sz="0" w:space="0" w:color="auto"/>
                                <w:left w:val="none" w:sz="0" w:space="0" w:color="auto"/>
                                <w:bottom w:val="none" w:sz="0" w:space="0" w:color="auto"/>
                                <w:right w:val="none" w:sz="0" w:space="0" w:color="auto"/>
                              </w:divBdr>
                              <w:divsChild>
                                <w:div w:id="1537428313">
                                  <w:marLeft w:val="0"/>
                                  <w:marRight w:val="0"/>
                                  <w:marTop w:val="0"/>
                                  <w:marBottom w:val="0"/>
                                  <w:divBdr>
                                    <w:top w:val="none" w:sz="0" w:space="0" w:color="auto"/>
                                    <w:left w:val="none" w:sz="0" w:space="0" w:color="auto"/>
                                    <w:bottom w:val="none" w:sz="0" w:space="0" w:color="auto"/>
                                    <w:right w:val="none" w:sz="0" w:space="0" w:color="auto"/>
                                  </w:divBdr>
                                </w:div>
                              </w:divsChild>
                            </w:div>
                            <w:div w:id="1294403260">
                              <w:marLeft w:val="0"/>
                              <w:marRight w:val="0"/>
                              <w:marTop w:val="0"/>
                              <w:marBottom w:val="0"/>
                              <w:divBdr>
                                <w:top w:val="none" w:sz="0" w:space="0" w:color="auto"/>
                                <w:left w:val="none" w:sz="0" w:space="0" w:color="auto"/>
                                <w:bottom w:val="none" w:sz="0" w:space="0" w:color="auto"/>
                                <w:right w:val="none" w:sz="0" w:space="0" w:color="auto"/>
                              </w:divBdr>
                              <w:divsChild>
                                <w:div w:id="2534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838510">
      <w:bodyDiv w:val="1"/>
      <w:marLeft w:val="0"/>
      <w:marRight w:val="0"/>
      <w:marTop w:val="0"/>
      <w:marBottom w:val="0"/>
      <w:divBdr>
        <w:top w:val="none" w:sz="0" w:space="0" w:color="auto"/>
        <w:left w:val="none" w:sz="0" w:space="0" w:color="auto"/>
        <w:bottom w:val="none" w:sz="0" w:space="0" w:color="auto"/>
        <w:right w:val="none" w:sz="0" w:space="0" w:color="auto"/>
      </w:divBdr>
      <w:divsChild>
        <w:div w:id="1237398250">
          <w:marLeft w:val="0"/>
          <w:marRight w:val="0"/>
          <w:marTop w:val="0"/>
          <w:marBottom w:val="0"/>
          <w:divBdr>
            <w:top w:val="none" w:sz="0" w:space="0" w:color="auto"/>
            <w:left w:val="none" w:sz="0" w:space="0" w:color="auto"/>
            <w:bottom w:val="none" w:sz="0" w:space="0" w:color="auto"/>
            <w:right w:val="none" w:sz="0" w:space="0" w:color="auto"/>
          </w:divBdr>
          <w:divsChild>
            <w:div w:id="2108311305">
              <w:marLeft w:val="0"/>
              <w:marRight w:val="0"/>
              <w:marTop w:val="0"/>
              <w:marBottom w:val="0"/>
              <w:divBdr>
                <w:top w:val="none" w:sz="0" w:space="0" w:color="auto"/>
                <w:left w:val="none" w:sz="0" w:space="0" w:color="auto"/>
                <w:bottom w:val="none" w:sz="0" w:space="0" w:color="auto"/>
                <w:right w:val="none" w:sz="0" w:space="0" w:color="auto"/>
              </w:divBdr>
              <w:divsChild>
                <w:div w:id="875040362">
                  <w:marLeft w:val="0"/>
                  <w:marRight w:val="0"/>
                  <w:marTop w:val="0"/>
                  <w:marBottom w:val="0"/>
                  <w:divBdr>
                    <w:top w:val="none" w:sz="0" w:space="0" w:color="auto"/>
                    <w:left w:val="none" w:sz="0" w:space="0" w:color="auto"/>
                    <w:bottom w:val="none" w:sz="0" w:space="0" w:color="auto"/>
                    <w:right w:val="none" w:sz="0" w:space="0" w:color="auto"/>
                  </w:divBdr>
                  <w:divsChild>
                    <w:div w:id="528027380">
                      <w:marLeft w:val="0"/>
                      <w:marRight w:val="0"/>
                      <w:marTop w:val="0"/>
                      <w:marBottom w:val="0"/>
                      <w:divBdr>
                        <w:top w:val="none" w:sz="0" w:space="0" w:color="auto"/>
                        <w:left w:val="none" w:sz="0" w:space="0" w:color="auto"/>
                        <w:bottom w:val="none" w:sz="0" w:space="0" w:color="auto"/>
                        <w:right w:val="none" w:sz="0" w:space="0" w:color="auto"/>
                      </w:divBdr>
                      <w:divsChild>
                        <w:div w:id="835194074">
                          <w:marLeft w:val="0"/>
                          <w:marRight w:val="0"/>
                          <w:marTop w:val="0"/>
                          <w:marBottom w:val="0"/>
                          <w:divBdr>
                            <w:top w:val="none" w:sz="0" w:space="0" w:color="auto"/>
                            <w:left w:val="none" w:sz="0" w:space="0" w:color="auto"/>
                            <w:bottom w:val="none" w:sz="0" w:space="0" w:color="auto"/>
                            <w:right w:val="none" w:sz="0" w:space="0" w:color="auto"/>
                          </w:divBdr>
                          <w:divsChild>
                            <w:div w:id="619336624">
                              <w:marLeft w:val="0"/>
                              <w:marRight w:val="0"/>
                              <w:marTop w:val="0"/>
                              <w:marBottom w:val="0"/>
                              <w:divBdr>
                                <w:top w:val="none" w:sz="0" w:space="0" w:color="auto"/>
                                <w:left w:val="none" w:sz="0" w:space="0" w:color="auto"/>
                                <w:bottom w:val="none" w:sz="0" w:space="0" w:color="auto"/>
                                <w:right w:val="none" w:sz="0" w:space="0" w:color="auto"/>
                              </w:divBdr>
                              <w:divsChild>
                                <w:div w:id="5619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69728">
          <w:marLeft w:val="0"/>
          <w:marRight w:val="0"/>
          <w:marTop w:val="0"/>
          <w:marBottom w:val="0"/>
          <w:divBdr>
            <w:top w:val="none" w:sz="0" w:space="0" w:color="auto"/>
            <w:left w:val="none" w:sz="0" w:space="0" w:color="auto"/>
            <w:bottom w:val="none" w:sz="0" w:space="0" w:color="auto"/>
            <w:right w:val="none" w:sz="0" w:space="0" w:color="auto"/>
          </w:divBdr>
          <w:divsChild>
            <w:div w:id="2126733771">
              <w:marLeft w:val="0"/>
              <w:marRight w:val="0"/>
              <w:marTop w:val="0"/>
              <w:marBottom w:val="0"/>
              <w:divBdr>
                <w:top w:val="none" w:sz="0" w:space="0" w:color="auto"/>
                <w:left w:val="none" w:sz="0" w:space="0" w:color="auto"/>
                <w:bottom w:val="none" w:sz="0" w:space="0" w:color="auto"/>
                <w:right w:val="none" w:sz="0" w:space="0" w:color="auto"/>
              </w:divBdr>
              <w:divsChild>
                <w:div w:id="115032265">
                  <w:marLeft w:val="0"/>
                  <w:marRight w:val="0"/>
                  <w:marTop w:val="0"/>
                  <w:marBottom w:val="0"/>
                  <w:divBdr>
                    <w:top w:val="none" w:sz="0" w:space="0" w:color="auto"/>
                    <w:left w:val="none" w:sz="0" w:space="0" w:color="auto"/>
                    <w:bottom w:val="none" w:sz="0" w:space="0" w:color="auto"/>
                    <w:right w:val="none" w:sz="0" w:space="0" w:color="auto"/>
                  </w:divBdr>
                  <w:divsChild>
                    <w:div w:id="1918393360">
                      <w:marLeft w:val="0"/>
                      <w:marRight w:val="0"/>
                      <w:marTop w:val="0"/>
                      <w:marBottom w:val="0"/>
                      <w:divBdr>
                        <w:top w:val="none" w:sz="0" w:space="0" w:color="auto"/>
                        <w:left w:val="none" w:sz="0" w:space="0" w:color="auto"/>
                        <w:bottom w:val="none" w:sz="0" w:space="0" w:color="auto"/>
                        <w:right w:val="none" w:sz="0" w:space="0" w:color="auto"/>
                      </w:divBdr>
                      <w:divsChild>
                        <w:div w:id="1538735375">
                          <w:marLeft w:val="0"/>
                          <w:marRight w:val="0"/>
                          <w:marTop w:val="0"/>
                          <w:marBottom w:val="0"/>
                          <w:divBdr>
                            <w:top w:val="none" w:sz="0" w:space="0" w:color="auto"/>
                            <w:left w:val="none" w:sz="0" w:space="0" w:color="auto"/>
                            <w:bottom w:val="none" w:sz="0" w:space="0" w:color="auto"/>
                            <w:right w:val="none" w:sz="0" w:space="0" w:color="auto"/>
                          </w:divBdr>
                          <w:divsChild>
                            <w:div w:id="587345238">
                              <w:marLeft w:val="0"/>
                              <w:marRight w:val="0"/>
                              <w:marTop w:val="0"/>
                              <w:marBottom w:val="0"/>
                              <w:divBdr>
                                <w:top w:val="none" w:sz="0" w:space="0" w:color="auto"/>
                                <w:left w:val="none" w:sz="0" w:space="0" w:color="auto"/>
                                <w:bottom w:val="none" w:sz="0" w:space="0" w:color="auto"/>
                                <w:right w:val="none" w:sz="0" w:space="0" w:color="auto"/>
                              </w:divBdr>
                              <w:divsChild>
                                <w:div w:id="1750349492">
                                  <w:marLeft w:val="0"/>
                                  <w:marRight w:val="0"/>
                                  <w:marTop w:val="0"/>
                                  <w:marBottom w:val="0"/>
                                  <w:divBdr>
                                    <w:top w:val="none" w:sz="0" w:space="0" w:color="auto"/>
                                    <w:left w:val="none" w:sz="0" w:space="0" w:color="auto"/>
                                    <w:bottom w:val="none" w:sz="0" w:space="0" w:color="auto"/>
                                    <w:right w:val="none" w:sz="0" w:space="0" w:color="auto"/>
                                  </w:divBdr>
                                  <w:divsChild>
                                    <w:div w:id="15956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478310">
      <w:bodyDiv w:val="1"/>
      <w:marLeft w:val="0"/>
      <w:marRight w:val="0"/>
      <w:marTop w:val="0"/>
      <w:marBottom w:val="0"/>
      <w:divBdr>
        <w:top w:val="none" w:sz="0" w:space="0" w:color="auto"/>
        <w:left w:val="none" w:sz="0" w:space="0" w:color="auto"/>
        <w:bottom w:val="none" w:sz="0" w:space="0" w:color="auto"/>
        <w:right w:val="none" w:sz="0" w:space="0" w:color="auto"/>
      </w:divBdr>
      <w:divsChild>
        <w:div w:id="205458641">
          <w:marLeft w:val="0"/>
          <w:marRight w:val="0"/>
          <w:marTop w:val="0"/>
          <w:marBottom w:val="0"/>
          <w:divBdr>
            <w:top w:val="none" w:sz="0" w:space="0" w:color="auto"/>
            <w:left w:val="none" w:sz="0" w:space="0" w:color="auto"/>
            <w:bottom w:val="none" w:sz="0" w:space="0" w:color="auto"/>
            <w:right w:val="none" w:sz="0" w:space="0" w:color="auto"/>
          </w:divBdr>
          <w:divsChild>
            <w:div w:id="1146552497">
              <w:marLeft w:val="0"/>
              <w:marRight w:val="0"/>
              <w:marTop w:val="0"/>
              <w:marBottom w:val="0"/>
              <w:divBdr>
                <w:top w:val="none" w:sz="0" w:space="0" w:color="auto"/>
                <w:left w:val="none" w:sz="0" w:space="0" w:color="auto"/>
                <w:bottom w:val="none" w:sz="0" w:space="0" w:color="auto"/>
                <w:right w:val="none" w:sz="0" w:space="0" w:color="auto"/>
              </w:divBdr>
              <w:divsChild>
                <w:div w:id="607739018">
                  <w:marLeft w:val="0"/>
                  <w:marRight w:val="0"/>
                  <w:marTop w:val="0"/>
                  <w:marBottom w:val="0"/>
                  <w:divBdr>
                    <w:top w:val="none" w:sz="0" w:space="0" w:color="auto"/>
                    <w:left w:val="none" w:sz="0" w:space="0" w:color="auto"/>
                    <w:bottom w:val="none" w:sz="0" w:space="0" w:color="auto"/>
                    <w:right w:val="none" w:sz="0" w:space="0" w:color="auto"/>
                  </w:divBdr>
                  <w:divsChild>
                    <w:div w:id="2070807670">
                      <w:marLeft w:val="0"/>
                      <w:marRight w:val="0"/>
                      <w:marTop w:val="0"/>
                      <w:marBottom w:val="0"/>
                      <w:divBdr>
                        <w:top w:val="none" w:sz="0" w:space="0" w:color="auto"/>
                        <w:left w:val="none" w:sz="0" w:space="0" w:color="auto"/>
                        <w:bottom w:val="none" w:sz="0" w:space="0" w:color="auto"/>
                        <w:right w:val="none" w:sz="0" w:space="0" w:color="auto"/>
                      </w:divBdr>
                      <w:divsChild>
                        <w:div w:id="294214175">
                          <w:marLeft w:val="0"/>
                          <w:marRight w:val="0"/>
                          <w:marTop w:val="0"/>
                          <w:marBottom w:val="0"/>
                          <w:divBdr>
                            <w:top w:val="none" w:sz="0" w:space="0" w:color="auto"/>
                            <w:left w:val="none" w:sz="0" w:space="0" w:color="auto"/>
                            <w:bottom w:val="none" w:sz="0" w:space="0" w:color="auto"/>
                            <w:right w:val="none" w:sz="0" w:space="0" w:color="auto"/>
                          </w:divBdr>
                          <w:divsChild>
                            <w:div w:id="85928286">
                              <w:marLeft w:val="0"/>
                              <w:marRight w:val="0"/>
                              <w:marTop w:val="0"/>
                              <w:marBottom w:val="0"/>
                              <w:divBdr>
                                <w:top w:val="none" w:sz="0" w:space="0" w:color="auto"/>
                                <w:left w:val="none" w:sz="0" w:space="0" w:color="auto"/>
                                <w:bottom w:val="none" w:sz="0" w:space="0" w:color="auto"/>
                                <w:right w:val="none" w:sz="0" w:space="0" w:color="auto"/>
                              </w:divBdr>
                              <w:divsChild>
                                <w:div w:id="1491560545">
                                  <w:marLeft w:val="0"/>
                                  <w:marRight w:val="0"/>
                                  <w:marTop w:val="0"/>
                                  <w:marBottom w:val="0"/>
                                  <w:divBdr>
                                    <w:top w:val="none" w:sz="0" w:space="0" w:color="auto"/>
                                    <w:left w:val="none" w:sz="0" w:space="0" w:color="auto"/>
                                    <w:bottom w:val="none" w:sz="0" w:space="0" w:color="auto"/>
                                    <w:right w:val="none" w:sz="0" w:space="0" w:color="auto"/>
                                  </w:divBdr>
                                </w:div>
                              </w:divsChild>
                            </w:div>
                            <w:div w:id="862979248">
                              <w:marLeft w:val="0"/>
                              <w:marRight w:val="0"/>
                              <w:marTop w:val="0"/>
                              <w:marBottom w:val="300"/>
                              <w:divBdr>
                                <w:top w:val="none" w:sz="0" w:space="0" w:color="auto"/>
                                <w:left w:val="none" w:sz="0" w:space="0" w:color="auto"/>
                                <w:bottom w:val="none" w:sz="0" w:space="0" w:color="auto"/>
                                <w:right w:val="none" w:sz="0" w:space="0" w:color="auto"/>
                              </w:divBdr>
                              <w:divsChild>
                                <w:div w:id="14014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4864">
          <w:marLeft w:val="0"/>
          <w:marRight w:val="0"/>
          <w:marTop w:val="0"/>
          <w:marBottom w:val="0"/>
          <w:divBdr>
            <w:top w:val="none" w:sz="0" w:space="0" w:color="auto"/>
            <w:left w:val="none" w:sz="0" w:space="0" w:color="auto"/>
            <w:bottom w:val="none" w:sz="0" w:space="0" w:color="auto"/>
            <w:right w:val="none" w:sz="0" w:space="0" w:color="auto"/>
          </w:divBdr>
          <w:divsChild>
            <w:div w:id="1946689860">
              <w:marLeft w:val="0"/>
              <w:marRight w:val="0"/>
              <w:marTop w:val="0"/>
              <w:marBottom w:val="0"/>
              <w:divBdr>
                <w:top w:val="none" w:sz="0" w:space="0" w:color="auto"/>
                <w:left w:val="none" w:sz="0" w:space="0" w:color="auto"/>
                <w:bottom w:val="none" w:sz="0" w:space="0" w:color="auto"/>
                <w:right w:val="none" w:sz="0" w:space="0" w:color="auto"/>
              </w:divBdr>
              <w:divsChild>
                <w:div w:id="635992339">
                  <w:marLeft w:val="0"/>
                  <w:marRight w:val="0"/>
                  <w:marTop w:val="0"/>
                  <w:marBottom w:val="0"/>
                  <w:divBdr>
                    <w:top w:val="none" w:sz="0" w:space="0" w:color="auto"/>
                    <w:left w:val="none" w:sz="0" w:space="0" w:color="auto"/>
                    <w:bottom w:val="none" w:sz="0" w:space="0" w:color="auto"/>
                    <w:right w:val="none" w:sz="0" w:space="0" w:color="auto"/>
                  </w:divBdr>
                  <w:divsChild>
                    <w:div w:id="1408263873">
                      <w:marLeft w:val="0"/>
                      <w:marRight w:val="0"/>
                      <w:marTop w:val="0"/>
                      <w:marBottom w:val="0"/>
                      <w:divBdr>
                        <w:top w:val="none" w:sz="0" w:space="0" w:color="auto"/>
                        <w:left w:val="none" w:sz="0" w:space="0" w:color="auto"/>
                        <w:bottom w:val="none" w:sz="0" w:space="0" w:color="auto"/>
                        <w:right w:val="none" w:sz="0" w:space="0" w:color="auto"/>
                      </w:divBdr>
                      <w:divsChild>
                        <w:div w:id="1567649031">
                          <w:marLeft w:val="0"/>
                          <w:marRight w:val="0"/>
                          <w:marTop w:val="0"/>
                          <w:marBottom w:val="0"/>
                          <w:divBdr>
                            <w:top w:val="none" w:sz="0" w:space="0" w:color="auto"/>
                            <w:left w:val="none" w:sz="0" w:space="0" w:color="auto"/>
                            <w:bottom w:val="none" w:sz="0" w:space="0" w:color="auto"/>
                            <w:right w:val="none" w:sz="0" w:space="0" w:color="auto"/>
                          </w:divBdr>
                          <w:divsChild>
                            <w:div w:id="553391541">
                              <w:marLeft w:val="0"/>
                              <w:marRight w:val="0"/>
                              <w:marTop w:val="0"/>
                              <w:marBottom w:val="0"/>
                              <w:divBdr>
                                <w:top w:val="none" w:sz="0" w:space="0" w:color="auto"/>
                                <w:left w:val="none" w:sz="0" w:space="0" w:color="auto"/>
                                <w:bottom w:val="none" w:sz="0" w:space="0" w:color="auto"/>
                                <w:right w:val="none" w:sz="0" w:space="0" w:color="auto"/>
                              </w:divBdr>
                              <w:divsChild>
                                <w:div w:id="2097243190">
                                  <w:marLeft w:val="0"/>
                                  <w:marRight w:val="0"/>
                                  <w:marTop w:val="0"/>
                                  <w:marBottom w:val="0"/>
                                  <w:divBdr>
                                    <w:top w:val="none" w:sz="0" w:space="0" w:color="auto"/>
                                    <w:left w:val="none" w:sz="0" w:space="0" w:color="auto"/>
                                    <w:bottom w:val="none" w:sz="0" w:space="0" w:color="auto"/>
                                    <w:right w:val="none" w:sz="0" w:space="0" w:color="auto"/>
                                  </w:divBdr>
                                  <w:divsChild>
                                    <w:div w:id="2200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3700">
                              <w:marLeft w:val="0"/>
                              <w:marRight w:val="0"/>
                              <w:marTop w:val="0"/>
                              <w:marBottom w:val="300"/>
                              <w:divBdr>
                                <w:top w:val="none" w:sz="0" w:space="0" w:color="auto"/>
                                <w:left w:val="none" w:sz="0" w:space="0" w:color="auto"/>
                                <w:bottom w:val="none" w:sz="0" w:space="0" w:color="auto"/>
                                <w:right w:val="none" w:sz="0" w:space="0" w:color="auto"/>
                              </w:divBdr>
                              <w:divsChild>
                                <w:div w:id="10675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odentwinwp3@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E39F-A190-4B98-8908-3EC5A6B0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Links>
    <vt:vector size="6" baseType="variant">
      <vt:variant>
        <vt:i4>2359390</vt:i4>
      </vt:variant>
      <vt:variant>
        <vt:i4>0</vt:i4>
      </vt:variant>
      <vt:variant>
        <vt:i4>0</vt:i4>
      </vt:variant>
      <vt:variant>
        <vt:i4>5</vt:i4>
      </vt:variant>
      <vt:variant>
        <vt:lpwstr>mailto:foodentwinwp3@chem.bg.ac.rs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cp:lastPrinted>2018-09-10T07:12:00Z</cp:lastPrinted>
  <dcterms:created xsi:type="dcterms:W3CDTF">2019-04-08T14:03:00Z</dcterms:created>
  <dcterms:modified xsi:type="dcterms:W3CDTF">2019-04-08T14:08:00Z</dcterms:modified>
</cp:coreProperties>
</file>